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5180" w14:textId="77777777" w:rsidR="00746FA0" w:rsidRDefault="00746FA0" w:rsidP="00746FA0"/>
    <w:p w14:paraId="376D7A5C" w14:textId="77777777" w:rsidR="00746FA0" w:rsidRDefault="00746FA0" w:rsidP="00746FA0">
      <w:pPr>
        <w:pStyle w:val="NormalnyWeb"/>
      </w:pPr>
      <w:r>
        <w:t>                                                                      </w:t>
      </w:r>
      <w:r>
        <w:rPr>
          <w:noProof/>
        </w:rPr>
        <w:drawing>
          <wp:inline distT="0" distB="0" distL="0" distR="0" wp14:anchorId="08EAAD18" wp14:editId="2DFF1CBB">
            <wp:extent cx="5760720" cy="1912620"/>
            <wp:effectExtent l="0" t="0" r="0" b="0"/>
            <wp:docPr id="97039859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F39C" w14:textId="77777777" w:rsidR="00746FA0" w:rsidRDefault="00746FA0" w:rsidP="00746FA0">
      <w:pPr>
        <w:pStyle w:val="NormalnyWeb"/>
        <w:jc w:val="center"/>
      </w:pPr>
      <w:r>
        <w:rPr>
          <w:rStyle w:val="Pogrubienie"/>
        </w:rPr>
        <w:t>DOFINANSOWANO ZE ŚRODKÓW BUDŻETU PAŃSTWA</w:t>
      </w:r>
    </w:p>
    <w:p w14:paraId="45BD9FDB" w14:textId="339970B0" w:rsidR="00746FA0" w:rsidRDefault="00E21A97" w:rsidP="00746FA0">
      <w:pPr>
        <w:pStyle w:val="NormalnyWeb"/>
        <w:jc w:val="center"/>
      </w:pPr>
      <w:r>
        <w:rPr>
          <w:rStyle w:val="Pogrubienie"/>
        </w:rPr>
        <w:t xml:space="preserve">Program </w:t>
      </w:r>
      <w:r w:rsidR="00746FA0">
        <w:rPr>
          <w:rStyle w:val="Pogrubienie"/>
        </w:rPr>
        <w:t>Rozw</w:t>
      </w:r>
      <w:r>
        <w:rPr>
          <w:rStyle w:val="Pogrubienie"/>
        </w:rPr>
        <w:t>o</w:t>
      </w:r>
      <w:r w:rsidR="00746FA0">
        <w:rPr>
          <w:rStyle w:val="Pogrubienie"/>
        </w:rPr>
        <w:t>j</w:t>
      </w:r>
      <w:r>
        <w:rPr>
          <w:rStyle w:val="Pogrubienie"/>
        </w:rPr>
        <w:t>u</w:t>
      </w:r>
      <w:r w:rsidR="00746FA0">
        <w:rPr>
          <w:rStyle w:val="Pogrubienie"/>
        </w:rPr>
        <w:t xml:space="preserve"> Rodzinnych Domów Pomocy - edycja 2024</w:t>
      </w:r>
    </w:p>
    <w:p w14:paraId="16AA7BE3" w14:textId="32A6B73F" w:rsidR="00746FA0" w:rsidRPr="00E21A97" w:rsidRDefault="00746FA0" w:rsidP="00746FA0">
      <w:pPr>
        <w:pStyle w:val="NormalnyWeb"/>
        <w:jc w:val="center"/>
      </w:pPr>
      <w:r w:rsidRPr="00E21A97">
        <w:rPr>
          <w:rStyle w:val="Pogrubienie"/>
        </w:rPr>
        <w:t>Dofinansowanie 120 153 zł .</w:t>
      </w:r>
    </w:p>
    <w:p w14:paraId="255F7973" w14:textId="7E9E817F" w:rsidR="00746FA0" w:rsidRDefault="00746FA0" w:rsidP="00746FA0">
      <w:pPr>
        <w:pStyle w:val="NormalnyWeb"/>
        <w:jc w:val="center"/>
        <w:rPr>
          <w:rStyle w:val="Pogrubienie"/>
        </w:rPr>
      </w:pPr>
      <w:r w:rsidRPr="00E21A97">
        <w:rPr>
          <w:rStyle w:val="Pogrubienie"/>
        </w:rPr>
        <w:t xml:space="preserve">Całkowita wartość </w:t>
      </w:r>
      <w:r w:rsidR="00E21A97" w:rsidRPr="00E21A97">
        <w:rPr>
          <w:rStyle w:val="Pogrubienie"/>
        </w:rPr>
        <w:t xml:space="preserve">inwestycji </w:t>
      </w:r>
      <w:r w:rsidRPr="00E21A97">
        <w:rPr>
          <w:rStyle w:val="Pogrubienie"/>
        </w:rPr>
        <w:t>300 384 zł.</w:t>
      </w:r>
    </w:p>
    <w:p w14:paraId="1425EA6F" w14:textId="0D4098FA" w:rsidR="00E21A97" w:rsidRPr="00E21A97" w:rsidRDefault="00E21A97" w:rsidP="00746FA0">
      <w:pPr>
        <w:pStyle w:val="NormalnyWeb"/>
        <w:jc w:val="center"/>
      </w:pPr>
      <w:r>
        <w:rPr>
          <w:rStyle w:val="Pogrubienie"/>
        </w:rPr>
        <w:t>Data podpisania umowy kwiecień 2024 r.</w:t>
      </w:r>
    </w:p>
    <w:p w14:paraId="1D9654CD" w14:textId="77777777" w:rsidR="00E21A97" w:rsidRPr="00E21A97" w:rsidRDefault="00E21A97" w:rsidP="00E21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 rozwoju rodzinnych domów pomocy na rok 2024</w:t>
      </w: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elementem polityki społecznej państwa w zakresie wsparcia osób wymagających pomocy ze względu na wiek lub niepełnosprawność, a jego strategicznym celem jest poprawa dostępności do usług opiekuńczych świadczonych w rodzinnych domach pomocy oraz rozwój tej formy wsparcia.</w:t>
      </w:r>
    </w:p>
    <w:p w14:paraId="2B400169" w14:textId="77777777" w:rsidR="00E21A97" w:rsidRPr="00E21A97" w:rsidRDefault="00E21A97" w:rsidP="00E2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jest realizowany od 2022 r. i jest adresowany do gmin: miejskich, wiejskich, miejsko – wiejskich.</w:t>
      </w:r>
    </w:p>
    <w:p w14:paraId="5182D0D1" w14:textId="77777777" w:rsidR="00E21A97" w:rsidRPr="00E21A97" w:rsidRDefault="00E21A97" w:rsidP="00E2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PODSTAWOWE INFORMACJE O PROGRAMIE :</w:t>
      </w:r>
    </w:p>
    <w:p w14:paraId="2291BA32" w14:textId="77777777" w:rsidR="00E21A97" w:rsidRPr="00E21A97" w:rsidRDefault="00E21A97" w:rsidP="00E2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PROGRAMU</w:t>
      </w:r>
    </w:p>
    <w:p w14:paraId="4BA0C297" w14:textId="77777777" w:rsidR="00E21A97" w:rsidRPr="00E21A97" w:rsidRDefault="00E21A97" w:rsidP="00E21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Strategicznym celem programu jest poprawa dostępności do usług opiekuńczych</w:t>
      </w: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świadczonych w rodzinnych domach pomocy oraz rozwój tej formy wsparcia.</w:t>
      </w:r>
    </w:p>
    <w:p w14:paraId="7155FE0F" w14:textId="77777777" w:rsidR="00E21A97" w:rsidRPr="00E21A97" w:rsidRDefault="00E21A97" w:rsidP="00E2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 szczegółowe:</w:t>
      </w:r>
    </w:p>
    <w:p w14:paraId="0B00722C" w14:textId="77777777" w:rsidR="00E21A97" w:rsidRPr="00E21A97" w:rsidRDefault="00E21A97" w:rsidP="00E21A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Wsparcie finansowe samorządów gminnych w zapewnieniu osobom niesamodzielnym pomocy w formie usług opiekuńczych świadczonych w rodzinnych domach pomocy przez dofinansowanie kosztów, jakie gminy ponoszą w związku z kierowaniem osób do rodzinnych domów pomocy;</w:t>
      </w:r>
    </w:p>
    <w:p w14:paraId="2B28CB0B" w14:textId="77777777" w:rsidR="00E21A97" w:rsidRPr="00E21A97" w:rsidRDefault="00E21A97" w:rsidP="00E21A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Wsparcie finansowe tworzenia nowych rodzinnych domów pomocy przez:</w:t>
      </w:r>
    </w:p>
    <w:p w14:paraId="57021C4B" w14:textId="77777777" w:rsidR="00E21A97" w:rsidRPr="00E21A97" w:rsidRDefault="00E21A97" w:rsidP="00E21A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dofinasowanie remontów lub zakupu wyposażenia niezbędnego do uruchomienia nowego domu w budynku, który gmina planuje udostępnić z własnych zasobów podmiotowi uprawnionemu</w:t>
      </w:r>
      <w:bookmarkStart w:id="0" w:name="_ftnref1"/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>HYPERLINK "https://gops.swiatki.pl/program-rozwoju-rodzinnych-domow-pomocy-na-rok-1/program-rozwoju-rodzinnych-domow-pomocy-edycja-2024" \l "_ftn1" \o ""</w:instrText>
      </w: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E21A97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[1]</w:t>
      </w: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0"/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osobie fizycznej celem utworzenia domu,</w:t>
      </w:r>
    </w:p>
    <w:p w14:paraId="07044509" w14:textId="77777777" w:rsidR="00E21A97" w:rsidRPr="00E21A97" w:rsidRDefault="00E21A97" w:rsidP="00E21A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dofinasowanie remontów lub zakupu wyposażenia niezbędnego do uruchomienia nowego domu w budynku będącym własnością podmiotu uprawnionego, w którym podmiot ten planuje utworzyć rodzinny dom pomocy.</w:t>
      </w:r>
    </w:p>
    <w:p w14:paraId="49D9314D" w14:textId="77777777" w:rsidR="00E21A97" w:rsidRPr="00E21A97" w:rsidRDefault="00E21A97" w:rsidP="00E2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ADRESACI PROGRAMU </w:t>
      </w:r>
    </w:p>
    <w:p w14:paraId="2C45384E" w14:textId="77777777" w:rsidR="00E21A97" w:rsidRPr="00E21A97" w:rsidRDefault="00E21A97" w:rsidP="00E2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Bezpośrednimi adresatami programu są gminy (miejskie, wiejskie, miejsko-wiejskie).</w:t>
      </w:r>
    </w:p>
    <w:p w14:paraId="768DE04C" w14:textId="77777777" w:rsidR="00E21A97" w:rsidRPr="00E21A97" w:rsidRDefault="00E21A97" w:rsidP="00E2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ZAKRES PODMIOTOWY PROGRAMU </w:t>
      </w:r>
    </w:p>
    <w:p w14:paraId="3BE2CD41" w14:textId="77777777" w:rsidR="00E21A97" w:rsidRPr="00E21A97" w:rsidRDefault="00E21A97" w:rsidP="00E2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czyli komu można udzielić wsparcia w ramach programu</w:t>
      </w:r>
    </w:p>
    <w:p w14:paraId="06E90405" w14:textId="77777777" w:rsidR="00E21A97" w:rsidRPr="00E21A97" w:rsidRDefault="00E21A97" w:rsidP="00E21A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gminom, które mają podpisaną umowę z podmiotem uprawnionym lub osobą fizyczną na prowadzenie rodzinnego domu pomocy i kierują bądź planują skierować osoby do rodzinnego domu pomocy,</w:t>
      </w:r>
    </w:p>
    <w:p w14:paraId="344BD948" w14:textId="77777777" w:rsidR="00E21A97" w:rsidRPr="00E21A97" w:rsidRDefault="00E21A97" w:rsidP="00E21A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gminom, które posiadają w swoich zasobach budynek, który planują w formie najmu udostępnić podmiotowi uprawnionemu lub osobie fizycznej w celu uruchomienia rodzinnego domu pomocy,</w:t>
      </w:r>
    </w:p>
    <w:p w14:paraId="5CDB721A" w14:textId="77777777" w:rsidR="00E21A97" w:rsidRPr="00E21A97" w:rsidRDefault="00E21A97" w:rsidP="00E21A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gminom, które na zasadach wynikających z art. 25 ustawy o pomocy społecznej planują dofinansować tworzenie rodzinnego domu pomocy w budynku będącym własnością podmiotu uprawnionego.</w:t>
      </w:r>
    </w:p>
    <w:p w14:paraId="69B52C34" w14:textId="77777777" w:rsidR="00E21A97" w:rsidRPr="00E21A97" w:rsidRDefault="00E21A97" w:rsidP="00E2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FINANSOWANIE PROGRAMU </w:t>
      </w:r>
    </w:p>
    <w:p w14:paraId="1BBDFDEE" w14:textId="77777777" w:rsidR="00E21A97" w:rsidRPr="00E21A97" w:rsidRDefault="00E21A97" w:rsidP="00E21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finansowego dla gmin udziela się na podstawie art. 115 ust. 1 ustawy z dnia 12 marca 2004 r. o pomocy społecznej:</w:t>
      </w:r>
    </w:p>
    <w:p w14:paraId="62C349EF" w14:textId="77777777" w:rsidR="00E21A97" w:rsidRPr="00E21A97" w:rsidRDefault="00E21A97" w:rsidP="00E21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14:paraId="78F831AF" w14:textId="122630C6" w:rsidR="00E21A97" w:rsidRPr="00E21A97" w:rsidRDefault="00E21A97" w:rsidP="00E21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Zbójna</w:t>
      </w: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zawnioskowała o dofinansowanie z Modułu I: tj. dofinansowanie kosztów, jakie gminy ponoszą w związku z kierowaniem osób do rodzinnych domów pomocy (koszty pobytu osób w placówkach):</w:t>
      </w:r>
    </w:p>
    <w:p w14:paraId="6496FAF0" w14:textId="77777777" w:rsidR="00E21A97" w:rsidRPr="00E21A97" w:rsidRDefault="00E21A97" w:rsidP="00E21A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do 30% kosztów ponoszonych przez gminy w roku 2024 za pobyt osób kierowanych do rodzinnych domów pomocy przed  1 stycznia 2022 r.</w:t>
      </w:r>
    </w:p>
    <w:p w14:paraId="0F25A67A" w14:textId="77777777" w:rsidR="00E21A97" w:rsidRPr="00E21A97" w:rsidRDefault="00E21A97" w:rsidP="00E21A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1A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do 50%  kosztów ponoszonych przez gminy w roku 2024 w przypadku osób skierowanych decyzją administracyjną do rodzinnego domu pomocy w roku 2022 lub w roku 2023.</w:t>
      </w:r>
    </w:p>
    <w:p w14:paraId="7657394C" w14:textId="77777777" w:rsidR="009B2A1F" w:rsidRPr="00E21A97" w:rsidRDefault="009B2A1F">
      <w:pPr>
        <w:rPr>
          <w:rFonts w:ascii="Times New Roman" w:hAnsi="Times New Roman" w:cs="Times New Roman"/>
        </w:rPr>
      </w:pPr>
    </w:p>
    <w:sectPr w:rsidR="009B2A1F" w:rsidRPr="00E21A97" w:rsidSect="0074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3DF0"/>
    <w:multiLevelType w:val="multilevel"/>
    <w:tmpl w:val="AF60AD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A7D10"/>
    <w:multiLevelType w:val="multilevel"/>
    <w:tmpl w:val="28DE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D2ACE"/>
    <w:multiLevelType w:val="multilevel"/>
    <w:tmpl w:val="AE58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43832"/>
    <w:multiLevelType w:val="multilevel"/>
    <w:tmpl w:val="217E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F5B57"/>
    <w:multiLevelType w:val="multilevel"/>
    <w:tmpl w:val="CBC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872155">
    <w:abstractNumId w:val="1"/>
  </w:num>
  <w:num w:numId="2" w16cid:durableId="1410419263">
    <w:abstractNumId w:val="3"/>
  </w:num>
  <w:num w:numId="3" w16cid:durableId="1622421283">
    <w:abstractNumId w:val="0"/>
  </w:num>
  <w:num w:numId="4" w16cid:durableId="1367022271">
    <w:abstractNumId w:val="2"/>
  </w:num>
  <w:num w:numId="5" w16cid:durableId="1305239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A0"/>
    <w:rsid w:val="00200C53"/>
    <w:rsid w:val="00693629"/>
    <w:rsid w:val="00746FA0"/>
    <w:rsid w:val="009B2A1F"/>
    <w:rsid w:val="00A2548D"/>
    <w:rsid w:val="00E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27F"/>
  <w15:chartTrackingRefBased/>
  <w15:docId w15:val="{6C104A0D-BFA0-4504-BF7F-704258C1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46FA0"/>
    <w:rPr>
      <w:b/>
      <w:bCs/>
    </w:rPr>
  </w:style>
  <w:style w:type="character" w:styleId="Uwydatnienie">
    <w:name w:val="Emphasis"/>
    <w:basedOn w:val="Domylnaczcionkaakapitu"/>
    <w:uiPriority w:val="20"/>
    <w:qFormat/>
    <w:rsid w:val="00E21A9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2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rbajno</dc:creator>
  <cp:keywords/>
  <dc:description/>
  <cp:lastModifiedBy>rbajno</cp:lastModifiedBy>
  <cp:revision>3</cp:revision>
  <dcterms:created xsi:type="dcterms:W3CDTF">2024-07-09T13:28:00Z</dcterms:created>
  <dcterms:modified xsi:type="dcterms:W3CDTF">2024-07-10T09:32:00Z</dcterms:modified>
</cp:coreProperties>
</file>